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[Suburb, City, Province]</w:t>
      </w:r>
      <w:r>
        <w:br/>
      </w: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[email@example.com]</w:t>
      </w:r>
    </w:p>
    <w:p>
      <w:r>
        <w:rPr>
          <w:b/>
        </w:rPr>
        <w:t xml:space="preserve">PSIRA:</w:t>
      </w:r>
      <w:r>
        <w:t xml:space="preserve"> Grade C | Reg No: [Your PSIRA number]</w:t>
      </w:r>
      <w:r>
        <w:br/>
      </w:r>
      <w:r>
        <w:rPr>
          <w:b/>
        </w:rPr>
        <w:t xml:space="preserve">Availability:</w:t>
      </w:r>
      <w:r>
        <w:t xml:space="preserve"> Day and night shifts, weekends and public holidays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Professional summary</w:t>
      </w:r>
    </w:p>
    <w:p>
      <w:r>
        <w:t xml:space="preserve">Security officer with [X] years' experience in access control, patrols and incident reporting at [retail/warehouse/estate/office park] sites. PSIRA Grade C registered (Reg No: [Number]) with a strong record of professionalism, clear communication and reliable shift attendance. Confident working day or night shift, following site procedures, and completing accurate occurrence book entries and incident reports.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Access control (visitor management, contractor sign-in/out, deliveries)</w:t>
      </w:r>
    </w:p>
    <w:p>
      <w:pPr>
        <w:numPr>
          <w:ilvl w:val="0"/>
          <w:numId w:val="1"/>
        </w:numPr>
        <w:spacing w:after="60"/>
      </w:pPr>
      <w:r>
        <w:t xml:space="preserve">Foot patrols and perimeter checks</w:t>
      </w:r>
    </w:p>
    <w:p>
      <w:pPr>
        <w:numPr>
          <w:ilvl w:val="0"/>
          <w:numId w:val="1"/>
        </w:numPr>
        <w:spacing w:after="60"/>
      </w:pPr>
      <w:r>
        <w:t xml:space="preserve">Occurrence book entries and incident reporting</w:t>
      </w:r>
    </w:p>
    <w:p>
      <w:pPr>
        <w:numPr>
          <w:ilvl w:val="0"/>
          <w:numId w:val="1"/>
        </w:numPr>
        <w:spacing w:after="60"/>
      </w:pPr>
      <w:r>
        <w:t xml:space="preserve">Radio communication and escalation procedures</w:t>
      </w:r>
    </w:p>
    <w:p>
      <w:pPr>
        <w:numPr>
          <w:ilvl w:val="0"/>
          <w:numId w:val="1"/>
        </w:numPr>
        <w:spacing w:after="60"/>
      </w:pPr>
      <w:r>
        <w:t xml:space="preserve">Customer service and conflict de-escalation</w:t>
      </w:r>
    </w:p>
    <w:p>
      <w:pPr>
        <w:numPr>
          <w:ilvl w:val="0"/>
          <w:numId w:val="1"/>
        </w:numPr>
        <w:spacing w:after="60"/>
      </w:pPr>
      <w:r>
        <w:t xml:space="preserve">Searching procedures (bags and vehicles) as per site policy</w:t>
      </w:r>
    </w:p>
    <w:p>
      <w:pPr>
        <w:numPr>
          <w:ilvl w:val="0"/>
          <w:numId w:val="1"/>
        </w:numPr>
        <w:spacing w:after="60"/>
      </w:pPr>
      <w:r>
        <w:t xml:space="preserve">Emergency response support (alarms, evacuations, call-outs)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Security Guard</w:t>
      </w:r>
      <w:r>
        <w:t xml:space="preserve"> – [Company name], [City]</w:t>
      </w:r>
      <w:r>
        <w:br/>
      </w:r>
      <w:r>
        <w:rPr>
          <w:i/>
        </w:rPr>
        <w:t xml:space="preserve">[Month Year] – Present</w:t>
      </w:r>
    </w:p>
    <w:p>
      <w:pPr>
        <w:numPr>
          <w:ilvl w:val="0"/>
          <w:numId w:val="1"/>
        </w:numPr>
        <w:spacing w:after="60"/>
      </w:pPr>
      <w:r>
        <w:t xml:space="preserve">Managed access control for staff, visitors and deliveries, verifying IDs and recording entries accurately.</w:t>
      </w:r>
    </w:p>
    <w:p>
      <w:pPr>
        <w:numPr>
          <w:ilvl w:val="0"/>
          <w:numId w:val="1"/>
        </w:numPr>
        <w:spacing w:after="60"/>
      </w:pPr>
      <w:r>
        <w:t xml:space="preserve">Conducted scheduled patrols and reported hazards (broken lights, open gates, unsafe areas) to site management.</w:t>
      </w:r>
    </w:p>
    <w:p>
      <w:pPr>
        <w:numPr>
          <w:ilvl w:val="0"/>
          <w:numId w:val="1"/>
        </w:numPr>
        <w:spacing w:after="60"/>
      </w:pPr>
      <w:r>
        <w:t xml:space="preserve">Monitored suspicious behaviour and followed escalation procedures, contacting supervisors and emergency services when required.</w:t>
      </w:r>
    </w:p>
    <w:p>
      <w:pPr>
        <w:numPr>
          <w:ilvl w:val="0"/>
          <w:numId w:val="1"/>
        </w:numPr>
        <w:spacing w:after="60"/>
      </w:pPr>
      <w:r>
        <w:t xml:space="preserve">Completed occurrence book entries and incident reports with clear times, actions taken and witness details.</w:t>
      </w:r>
    </w:p>
    <w:p>
      <w:pPr>
        <w:numPr>
          <w:ilvl w:val="0"/>
          <w:numId w:val="1"/>
        </w:numPr>
        <w:spacing w:after="60"/>
      </w:pPr>
      <w:r>
        <w:t xml:space="preserve">Supported shift handovers with accurate updates on incidents, visitors and outstanding issues.</w:t>
      </w:r>
    </w:p>
    <w:p>
      <w:r>
        <w:rPr>
          <w:b/>
        </w:rPr>
        <w:t xml:space="preserve">Security Officer (Relief / Casual)</w:t>
      </w:r>
      <w:r>
        <w:t xml:space="preserve"> – [Company name],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Covered day and night shift duties across multiple sites, adapting quickly to site rules and post orders.</w:t>
      </w:r>
    </w:p>
    <w:p>
      <w:pPr>
        <w:numPr>
          <w:ilvl w:val="0"/>
          <w:numId w:val="1"/>
        </w:numPr>
        <w:spacing w:after="60"/>
      </w:pPr>
      <w:r>
        <w:t xml:space="preserve">Performed gate duties, patrols and key control, ensuring logs were completed and signed.</w:t>
      </w:r>
    </w:p>
    <w:p>
      <w:pPr>
        <w:numPr>
          <w:ilvl w:val="0"/>
          <w:numId w:val="1"/>
        </w:numPr>
        <w:spacing w:after="60"/>
      </w:pPr>
      <w:r>
        <w:t xml:space="preserve">Assisted with basic crowd control and queue management during peak times.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Certificates, training and compliance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PSIRA:</w:t>
      </w:r>
      <w:r>
        <w:t xml:space="preserve"> Grade C | Reg No: [Your number]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Firearm competency:</w:t>
      </w:r>
      <w:r>
        <w:t xml:space="preserve"> [Handgun/Shotgun/Rifle] | Issued: [Year] | Valid until: [Year]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First Aid:</w:t>
      </w:r>
      <w:r>
        <w:t xml:space="preserve"> [Level] | [Provider] | [Year]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CCTV/Control Room:</w:t>
      </w:r>
      <w:r>
        <w:t xml:space="preserve"> [Course or in-house training] |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Highest grade passed:</w:t>
      </w:r>
      <w:r>
        <w:t xml:space="preserve"> Grade [9/10/11/12] – [School name], [Year]</w:t>
      </w:r>
    </w:p>
    <w:p>
      <w:r>
        <w:rPr>
          <w:b/>
        </w:rPr>
        <w:t xml:space="preserve">Additional:</w:t>
      </w:r>
      <w:r>
        <w:t xml:space="preserve"> [Short course or training],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Availability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Shifts:</w:t>
      </w:r>
      <w:r>
        <w:t xml:space="preserve"> Available for day shift or night shift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Weekends and public holidays:</w:t>
      </w:r>
      <w:r>
        <w:t xml:space="preserve"> Available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Notice period:</w:t>
      </w:r>
      <w:r>
        <w:t xml:space="preserve"> [Immediate / 1 week / 2 weeks]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Transport:</w:t>
      </w:r>
      <w:r>
        <w:t xml:space="preserve"> [Own transport / Public transport]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[Name], [Job title], [Company]</w:t>
      </w:r>
      <w:r>
        <w:br/>
      </w:r>
      <w:r>
        <w:t xml:space="preserve">[Cell number]</w:t>
      </w:r>
    </w:p>
    <w:p>
      <w:r>
        <w:t xml:space="preserve">[Name], [Job title], [Company]</w:t>
      </w:r>
      <w:r>
        <w:br/>
      </w:r>
      <w:r>
        <w:t xml:space="preserve">[Cell number]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ecurity-guard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Security guard CV example Grade C</dc:title>
  <dc:creator>CV Hub (cvhub.co.za)</dc:creator>
  <dcterms:created xsi:type="dcterms:W3CDTF">2026-11-04T20:43:33Z</dcterms:created>
</cp:coreProperties>
</file>