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(NSC) – Matric rewrite/upgrade</w:t>
      </w:r>
      <w:r>
        <w:br/>
      </w:r>
      <w:r>
        <w:t xml:space="preserve">In progress ([Year])</w:t>
      </w:r>
      <w:r>
        <w:br/>
      </w:r>
      <w:r>
        <w:t xml:space="preserve">Subjects: Mathematics, Physical Sciences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matric-certificate-on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Matric rewrite in progress CV entry</dc:title>
  <dc:creator>CV Hub (cvhub.co.za)</dc:creator>
  <dcterms:created xsi:type="dcterms:W3CDTF">2026-11-03T22:22:22Z</dcterms:created>
</cp:coreProperties>
</file>