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  <w:r>
        <w:br/>
      </w:r>
      <w:r>
        <w:t xml:space="preserve">Key subjects: English, Mathematics, Physical Science, Life Orientation</w:t>
      </w:r>
    </w:p>
    <w:p>
      <w:r>
        <w:rPr>
          <w:b/>
        </w:rPr>
        <w:t xml:space="preserve">N4: [Field]</w:t>
      </w:r>
      <w:r>
        <w:t xml:space="preserve"> – [College Name], [Town]</w:t>
      </w:r>
      <w:r>
        <w:br/>
      </w:r>
      <w:r>
        <w:rPr>
          <w:i/>
        </w:rPr>
        <w:t xml:space="preserve">[Year]</w:t>
      </w:r>
      <w:r>
        <w:br/>
      </w:r>
      <w:r>
        <w:t xml:space="preserve">Status: Completed (results available)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for-a-learnership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CV education section</dc:title>
  <dc:creator>CV Hub (cvhub.co.za)</dc:creator>
  <dcterms:created xsi:type="dcterms:W3CDTF">2026-11-03T21:32:01Z</dcterms:created>
</cp:coreProperties>
</file>