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[Example 1 – Commis / junior]</w:t>
      </w:r>
      <w:r>
        <w:br/>
      </w:r>
      <w:r>
        <w:t xml:space="preserve">Commis Chef with hands-on experience supporting hot and cold sections during busy service. Strong on mise en place, basic sauces, portion control, and clean-down procedures. Comfortable following prep lists, taking instruction from senior chefs, and maintaining hygiene standards. Seeking a Commis Chef role where I can grow in à la carte and functions.</w:t>
      </w:r>
    </w:p>
    <w:p>
      <w:r>
        <w:rPr>
          <w:b/>
        </w:rPr>
        <w:t xml:space="preserve">[Example 2 – Chef de Partie]</w:t>
      </w:r>
      <w:r>
        <w:br/>
      </w:r>
      <w:r>
        <w:t xml:space="preserve">Chef de Partie with experience running the grill and sauté sections in à la carte service and small functions. Reliable with prep planning, stock rotation (FIFO), temperature checks, and consistent plating. Known for calm service under pressure and training commis chefs on station set-up and hygiene. Looking for a CDP role in a quality-driven kitchen.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hef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Chef CV personal statement examples</dc:title>
  <dc:creator>CV Hub (cvhub.co.za)</dc:creator>
  <dcterms:created xsi:type="dcterms:W3CDTF">2026-11-02T18:22:17Z</dcterms:created>
</cp:coreProperties>
</file>